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D31D5" w14:textId="6CFD9717" w:rsidR="00C44523" w:rsidRDefault="00C445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 2022</w:t>
      </w:r>
    </w:p>
    <w:tbl>
      <w:tblPr>
        <w:tblStyle w:val="a3"/>
        <w:tblpPr w:leftFromText="180" w:rightFromText="180" w:vertAnchor="page" w:horzAnchor="margin" w:tblpY="1794"/>
        <w:tblW w:w="14987" w:type="dxa"/>
        <w:tblLook w:val="04A0" w:firstRow="1" w:lastRow="0" w:firstColumn="1" w:lastColumn="0" w:noHBand="0" w:noVBand="1"/>
      </w:tblPr>
      <w:tblGrid>
        <w:gridCol w:w="548"/>
        <w:gridCol w:w="2529"/>
        <w:gridCol w:w="1598"/>
        <w:gridCol w:w="4322"/>
        <w:gridCol w:w="2466"/>
        <w:gridCol w:w="1489"/>
        <w:gridCol w:w="2035"/>
      </w:tblGrid>
      <w:tr w:rsidR="00C44523" w14:paraId="0B5ECED5" w14:textId="77777777" w:rsidTr="00C44523">
        <w:trPr>
          <w:trHeight w:val="1104"/>
        </w:trPr>
        <w:tc>
          <w:tcPr>
            <w:tcW w:w="682" w:type="dxa"/>
          </w:tcPr>
          <w:p w14:paraId="6A03F89E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80" w:type="dxa"/>
          </w:tcPr>
          <w:p w14:paraId="3565A4C8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</w:t>
            </w:r>
          </w:p>
        </w:tc>
        <w:tc>
          <w:tcPr>
            <w:tcW w:w="1598" w:type="dxa"/>
          </w:tcPr>
          <w:p w14:paraId="176F6F44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7" w:type="dxa"/>
          </w:tcPr>
          <w:p w14:paraId="290C38AE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Гиперссылка на мероприятие</w:t>
            </w:r>
          </w:p>
        </w:tc>
        <w:tc>
          <w:tcPr>
            <w:tcW w:w="2878" w:type="dxa"/>
          </w:tcPr>
          <w:p w14:paraId="54E72ECC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Проведенная работа и мероприятия</w:t>
            </w:r>
          </w:p>
        </w:tc>
        <w:tc>
          <w:tcPr>
            <w:tcW w:w="1577" w:type="dxa"/>
          </w:tcPr>
          <w:p w14:paraId="43FB1BCE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потрачено</w:t>
            </w:r>
          </w:p>
          <w:p w14:paraId="1366838F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035" w:type="dxa"/>
          </w:tcPr>
          <w:p w14:paraId="5ED1B0A2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Потрачено из внебюджетных средств (руб.)</w:t>
            </w:r>
          </w:p>
          <w:p w14:paraId="2D720CB9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523" w14:paraId="53BA9B35" w14:textId="77777777" w:rsidTr="00C44523">
        <w:trPr>
          <w:trHeight w:val="1104"/>
        </w:trPr>
        <w:tc>
          <w:tcPr>
            <w:tcW w:w="682" w:type="dxa"/>
          </w:tcPr>
          <w:p w14:paraId="4F3168A4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0" w:type="dxa"/>
          </w:tcPr>
          <w:p w14:paraId="35883C50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патриотической акции «Бескозырка 2022»</w:t>
            </w:r>
          </w:p>
        </w:tc>
        <w:tc>
          <w:tcPr>
            <w:tcW w:w="1598" w:type="dxa"/>
          </w:tcPr>
          <w:p w14:paraId="467E8FA5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февраля 2022</w:t>
            </w:r>
          </w:p>
        </w:tc>
        <w:tc>
          <w:tcPr>
            <w:tcW w:w="2837" w:type="dxa"/>
          </w:tcPr>
          <w:p w14:paraId="00598AD5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14:paraId="062FB159" w14:textId="16CDE79D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Планировалась поездка в г. Новороссийск, однако из-за ковидных ограничений шествие было отменено</w:t>
            </w:r>
          </w:p>
        </w:tc>
        <w:tc>
          <w:tcPr>
            <w:tcW w:w="1577" w:type="dxa"/>
          </w:tcPr>
          <w:p w14:paraId="6EB35E00" w14:textId="743B33AC" w:rsidR="00C44523" w:rsidRDefault="00C44523" w:rsidP="00C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5" w:type="dxa"/>
          </w:tcPr>
          <w:p w14:paraId="722A16D3" w14:textId="6E305380" w:rsidR="00C44523" w:rsidRDefault="00C44523" w:rsidP="00C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523" w14:paraId="51957FAC" w14:textId="77777777" w:rsidTr="00C44523">
        <w:trPr>
          <w:trHeight w:val="1146"/>
        </w:trPr>
        <w:tc>
          <w:tcPr>
            <w:tcW w:w="682" w:type="dxa"/>
          </w:tcPr>
          <w:p w14:paraId="38E11227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0" w:type="dxa"/>
          </w:tcPr>
          <w:p w14:paraId="2D822A1A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знаний</w:t>
            </w:r>
          </w:p>
        </w:tc>
        <w:tc>
          <w:tcPr>
            <w:tcW w:w="1598" w:type="dxa"/>
          </w:tcPr>
          <w:p w14:paraId="7595E94E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 2022 г.-01 сентября 2022 г.</w:t>
            </w:r>
          </w:p>
        </w:tc>
        <w:tc>
          <w:tcPr>
            <w:tcW w:w="2837" w:type="dxa"/>
          </w:tcPr>
          <w:p w14:paraId="13244894" w14:textId="378F9E03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23">
              <w:rPr>
                <w:rFonts w:ascii="Times New Roman" w:hAnsi="Times New Roman" w:cs="Times New Roman"/>
                <w:sz w:val="28"/>
                <w:szCs w:val="28"/>
              </w:rPr>
              <w:t>https://ncb.rgup.ru/news/den-znanij-v-skf-fgbouvo-rgup</w:t>
            </w:r>
          </w:p>
        </w:tc>
        <w:tc>
          <w:tcPr>
            <w:tcW w:w="2878" w:type="dxa"/>
          </w:tcPr>
          <w:p w14:paraId="72011753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гелиевых шаров для декорирования здания для проведения 1 сентября</w:t>
            </w:r>
          </w:p>
        </w:tc>
        <w:tc>
          <w:tcPr>
            <w:tcW w:w="1577" w:type="dxa"/>
          </w:tcPr>
          <w:p w14:paraId="2EE8C8E2" w14:textId="77777777" w:rsidR="00C44523" w:rsidRDefault="00C44523" w:rsidP="00C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035" w:type="dxa"/>
          </w:tcPr>
          <w:p w14:paraId="336F5826" w14:textId="77777777" w:rsidR="00C44523" w:rsidRDefault="00C44523" w:rsidP="00C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523" w14:paraId="184733E9" w14:textId="77777777" w:rsidTr="00C44523">
        <w:trPr>
          <w:trHeight w:val="1146"/>
        </w:trPr>
        <w:tc>
          <w:tcPr>
            <w:tcW w:w="682" w:type="dxa"/>
          </w:tcPr>
          <w:p w14:paraId="6F4FC977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80" w:type="dxa"/>
          </w:tcPr>
          <w:p w14:paraId="62F0CE38" w14:textId="1BB107BB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Свеча памяти «День солидарности в борьбе с терроризмом»</w:t>
            </w:r>
          </w:p>
        </w:tc>
        <w:tc>
          <w:tcPr>
            <w:tcW w:w="1598" w:type="dxa"/>
          </w:tcPr>
          <w:p w14:paraId="4B241B13" w14:textId="3044A243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сентября</w:t>
            </w:r>
          </w:p>
        </w:tc>
        <w:tc>
          <w:tcPr>
            <w:tcW w:w="2837" w:type="dxa"/>
          </w:tcPr>
          <w:p w14:paraId="432F94D9" w14:textId="7CAE813C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23">
              <w:rPr>
                <w:rFonts w:ascii="Times New Roman" w:hAnsi="Times New Roman" w:cs="Times New Roman"/>
                <w:sz w:val="28"/>
                <w:szCs w:val="28"/>
              </w:rPr>
              <w:t>https://ncb.rgup.ru/news/den-solidarnosti-v-borbe-s-terrorizmom</w:t>
            </w:r>
          </w:p>
        </w:tc>
        <w:tc>
          <w:tcPr>
            <w:tcW w:w="2878" w:type="dxa"/>
          </w:tcPr>
          <w:p w14:paraId="136E26B8" w14:textId="7051786B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Планировалось приобретение свечей для участия в акции, однако свечи были выданы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обучающимся Администрацией Западного округа </w:t>
            </w:r>
          </w:p>
        </w:tc>
        <w:tc>
          <w:tcPr>
            <w:tcW w:w="1577" w:type="dxa"/>
          </w:tcPr>
          <w:p w14:paraId="03D02B2D" w14:textId="77777777" w:rsidR="00C44523" w:rsidRDefault="00C44523" w:rsidP="00C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64151804" w14:textId="77777777" w:rsidR="00C44523" w:rsidRDefault="00C44523" w:rsidP="00C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523" w14:paraId="53228157" w14:textId="77777777" w:rsidTr="00C44523">
        <w:trPr>
          <w:trHeight w:val="1104"/>
        </w:trPr>
        <w:tc>
          <w:tcPr>
            <w:tcW w:w="682" w:type="dxa"/>
          </w:tcPr>
          <w:p w14:paraId="7E9F3F0B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80" w:type="dxa"/>
          </w:tcPr>
          <w:p w14:paraId="3E427B30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Почтение памяти жертв блокады Ленинграда во время Великой отечественной войны</w:t>
            </w:r>
          </w:p>
        </w:tc>
        <w:tc>
          <w:tcPr>
            <w:tcW w:w="1598" w:type="dxa"/>
          </w:tcPr>
          <w:p w14:paraId="177CB363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сентября 2022 г.-08 сентября 2022 г.</w:t>
            </w:r>
          </w:p>
        </w:tc>
        <w:tc>
          <w:tcPr>
            <w:tcW w:w="2837" w:type="dxa"/>
          </w:tcPr>
          <w:p w14:paraId="25FA935D" w14:textId="67364DDA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23">
              <w:rPr>
                <w:rFonts w:ascii="Times New Roman" w:hAnsi="Times New Roman" w:cs="Times New Roman"/>
                <w:sz w:val="28"/>
                <w:szCs w:val="28"/>
              </w:rPr>
              <w:t>https://kb.rgup.ru/news/ezhegodnye-igry-kvn-na-kubok-rektora-rgup</w:t>
            </w:r>
          </w:p>
        </w:tc>
        <w:tc>
          <w:tcPr>
            <w:tcW w:w="2878" w:type="dxa"/>
          </w:tcPr>
          <w:p w14:paraId="18F42BAE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живых цветов для возложения к вечному огню</w:t>
            </w:r>
          </w:p>
        </w:tc>
        <w:tc>
          <w:tcPr>
            <w:tcW w:w="1577" w:type="dxa"/>
          </w:tcPr>
          <w:p w14:paraId="6A3C8455" w14:textId="77777777" w:rsidR="00C44523" w:rsidRDefault="00C44523" w:rsidP="00C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035" w:type="dxa"/>
          </w:tcPr>
          <w:p w14:paraId="2EAD8DB7" w14:textId="77777777" w:rsidR="00C44523" w:rsidRDefault="00C44523" w:rsidP="00C4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523" w14:paraId="1578438A" w14:textId="77777777" w:rsidTr="00C44523">
        <w:trPr>
          <w:trHeight w:val="1104"/>
        </w:trPr>
        <w:tc>
          <w:tcPr>
            <w:tcW w:w="682" w:type="dxa"/>
          </w:tcPr>
          <w:p w14:paraId="6DC8DAF7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80" w:type="dxa"/>
          </w:tcPr>
          <w:p w14:paraId="4D85394E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«Созвездие «РГУП» Кубок ректора»</w:t>
            </w:r>
          </w:p>
        </w:tc>
        <w:tc>
          <w:tcPr>
            <w:tcW w:w="1598" w:type="dxa"/>
          </w:tcPr>
          <w:p w14:paraId="0AF43DAE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837" w:type="dxa"/>
          </w:tcPr>
          <w:p w14:paraId="56EEF59B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14:paraId="28511A65" w14:textId="75449E0A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Планировалась командировка команды в Нижний Новгород, однако мероприятие было переведено в дистанционный формат</w:t>
            </w:r>
          </w:p>
        </w:tc>
        <w:tc>
          <w:tcPr>
            <w:tcW w:w="1577" w:type="dxa"/>
          </w:tcPr>
          <w:p w14:paraId="4A6E5B6C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06B62A0F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523" w14:paraId="0374100E" w14:textId="77777777" w:rsidTr="00C44523">
        <w:trPr>
          <w:trHeight w:val="1104"/>
        </w:trPr>
        <w:tc>
          <w:tcPr>
            <w:tcW w:w="682" w:type="dxa"/>
          </w:tcPr>
          <w:p w14:paraId="41C3C08D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80" w:type="dxa"/>
          </w:tcPr>
          <w:p w14:paraId="0DBEBCA3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«Студент года «РГУП»»</w:t>
            </w:r>
          </w:p>
        </w:tc>
        <w:tc>
          <w:tcPr>
            <w:tcW w:w="1598" w:type="dxa"/>
          </w:tcPr>
          <w:p w14:paraId="695783C4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837" w:type="dxa"/>
          </w:tcPr>
          <w:p w14:paraId="5D66EC24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14:paraId="507DF72C" w14:textId="48C255DA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Планировалась командировка в Крымский филиал «РГУП», однако из соображений безопасности мероприятие было перенесено на 2023 г.</w:t>
            </w:r>
          </w:p>
        </w:tc>
        <w:tc>
          <w:tcPr>
            <w:tcW w:w="1577" w:type="dxa"/>
          </w:tcPr>
          <w:p w14:paraId="0B802183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4D925FDA" w14:textId="77777777" w:rsidR="00C44523" w:rsidRDefault="00C44523" w:rsidP="00C4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035C2F" w14:textId="65F4696A" w:rsidR="00C44523" w:rsidRDefault="00C44523">
      <w:pPr>
        <w:rPr>
          <w:rFonts w:ascii="Times New Roman" w:hAnsi="Times New Roman" w:cs="Times New Roman"/>
          <w:sz w:val="28"/>
          <w:szCs w:val="28"/>
        </w:rPr>
      </w:pPr>
    </w:p>
    <w:p w14:paraId="6B975B27" w14:textId="398C443A" w:rsidR="00C44523" w:rsidRDefault="00C44523" w:rsidP="00C44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2022</w:t>
      </w:r>
    </w:p>
    <w:p w14:paraId="104ACF56" w14:textId="253259F6" w:rsidR="00C44523" w:rsidRDefault="00C44523" w:rsidP="00C445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94"/>
        <w:tblW w:w="10665" w:type="dxa"/>
        <w:tblLook w:val="04A0" w:firstRow="1" w:lastRow="0" w:firstColumn="1" w:lastColumn="0" w:noHBand="0" w:noVBand="1"/>
      </w:tblPr>
      <w:tblGrid>
        <w:gridCol w:w="548"/>
        <w:gridCol w:w="2529"/>
        <w:gridCol w:w="1598"/>
        <w:gridCol w:w="2466"/>
        <w:gridCol w:w="1489"/>
        <w:gridCol w:w="2035"/>
      </w:tblGrid>
      <w:tr w:rsidR="00C44523" w14:paraId="0A8CE5DD" w14:textId="77777777" w:rsidTr="00C44523">
        <w:trPr>
          <w:trHeight w:val="1104"/>
        </w:trPr>
        <w:tc>
          <w:tcPr>
            <w:tcW w:w="548" w:type="dxa"/>
          </w:tcPr>
          <w:p w14:paraId="7A53A189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9" w:type="dxa"/>
          </w:tcPr>
          <w:p w14:paraId="75690FD5" w14:textId="3527259D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98" w:type="dxa"/>
          </w:tcPr>
          <w:p w14:paraId="5A916360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66" w:type="dxa"/>
          </w:tcPr>
          <w:p w14:paraId="509429BC" w14:textId="23113948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89" w:type="dxa"/>
          </w:tcPr>
          <w:p w14:paraId="5F11F360" w14:textId="074E12E9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</w:t>
            </w:r>
          </w:p>
          <w:p w14:paraId="4EB2A129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035" w:type="dxa"/>
          </w:tcPr>
          <w:p w14:paraId="35DD8254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Потрачено из внебюджетных средств (руб.)</w:t>
            </w:r>
          </w:p>
          <w:p w14:paraId="0DDDA197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523" w14:paraId="1376C63A" w14:textId="77777777" w:rsidTr="00C44523">
        <w:trPr>
          <w:trHeight w:val="1104"/>
        </w:trPr>
        <w:tc>
          <w:tcPr>
            <w:tcW w:w="548" w:type="dxa"/>
          </w:tcPr>
          <w:p w14:paraId="5A5B181D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9" w:type="dxa"/>
          </w:tcPr>
          <w:p w14:paraId="73B8FFA7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патриотической акции «Бескозырка 2022»</w:t>
            </w:r>
          </w:p>
        </w:tc>
        <w:tc>
          <w:tcPr>
            <w:tcW w:w="1598" w:type="dxa"/>
          </w:tcPr>
          <w:p w14:paraId="1B3491D2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февраля 2022</w:t>
            </w:r>
          </w:p>
        </w:tc>
        <w:tc>
          <w:tcPr>
            <w:tcW w:w="2466" w:type="dxa"/>
          </w:tcPr>
          <w:p w14:paraId="65B388CD" w14:textId="7F305235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г. Новороссийск для участия в шествии </w:t>
            </w:r>
          </w:p>
        </w:tc>
        <w:tc>
          <w:tcPr>
            <w:tcW w:w="1489" w:type="dxa"/>
          </w:tcPr>
          <w:p w14:paraId="339407A6" w14:textId="1DDF8DD7" w:rsidR="00C44523" w:rsidRDefault="00C44523" w:rsidP="00C4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035" w:type="dxa"/>
          </w:tcPr>
          <w:p w14:paraId="50F649B7" w14:textId="77777777" w:rsidR="00C44523" w:rsidRDefault="00C44523" w:rsidP="00C4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523" w14:paraId="0C22C8BF" w14:textId="77777777" w:rsidTr="00C44523">
        <w:trPr>
          <w:trHeight w:val="1146"/>
        </w:trPr>
        <w:tc>
          <w:tcPr>
            <w:tcW w:w="548" w:type="dxa"/>
          </w:tcPr>
          <w:p w14:paraId="4E9F6341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9" w:type="dxa"/>
          </w:tcPr>
          <w:p w14:paraId="53AF99B1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знаний</w:t>
            </w:r>
          </w:p>
        </w:tc>
        <w:tc>
          <w:tcPr>
            <w:tcW w:w="1598" w:type="dxa"/>
          </w:tcPr>
          <w:p w14:paraId="12A7F66B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 2022 г.-01 сентября 2022 г.</w:t>
            </w:r>
          </w:p>
        </w:tc>
        <w:tc>
          <w:tcPr>
            <w:tcW w:w="2466" w:type="dxa"/>
          </w:tcPr>
          <w:p w14:paraId="6838A247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гелиевых шаров для декорирования здания для проведения 1 сентября</w:t>
            </w:r>
          </w:p>
        </w:tc>
        <w:tc>
          <w:tcPr>
            <w:tcW w:w="1489" w:type="dxa"/>
          </w:tcPr>
          <w:p w14:paraId="5FB678C0" w14:textId="77777777" w:rsidR="00C44523" w:rsidRDefault="00C44523" w:rsidP="00C4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035" w:type="dxa"/>
          </w:tcPr>
          <w:p w14:paraId="76433A5C" w14:textId="77777777" w:rsidR="00C44523" w:rsidRDefault="00C44523" w:rsidP="00C4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523" w14:paraId="41F4585A" w14:textId="77777777" w:rsidTr="00C44523">
        <w:trPr>
          <w:trHeight w:val="1146"/>
        </w:trPr>
        <w:tc>
          <w:tcPr>
            <w:tcW w:w="548" w:type="dxa"/>
          </w:tcPr>
          <w:p w14:paraId="2D7BFB77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9" w:type="dxa"/>
          </w:tcPr>
          <w:p w14:paraId="086AC0ED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Свеча памяти «День солидарности в борьбе с терроризмом»</w:t>
            </w:r>
          </w:p>
        </w:tc>
        <w:tc>
          <w:tcPr>
            <w:tcW w:w="1598" w:type="dxa"/>
          </w:tcPr>
          <w:p w14:paraId="0277FC86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сентября</w:t>
            </w:r>
          </w:p>
        </w:tc>
        <w:tc>
          <w:tcPr>
            <w:tcW w:w="2466" w:type="dxa"/>
          </w:tcPr>
          <w:p w14:paraId="5BA1C314" w14:textId="5F768E6B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свечей для участия в акции</w:t>
            </w:r>
          </w:p>
        </w:tc>
        <w:tc>
          <w:tcPr>
            <w:tcW w:w="1489" w:type="dxa"/>
          </w:tcPr>
          <w:p w14:paraId="67C5ADDB" w14:textId="5DCE2D1B" w:rsidR="00C44523" w:rsidRDefault="00C44523" w:rsidP="00C4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035" w:type="dxa"/>
          </w:tcPr>
          <w:p w14:paraId="25AB915D" w14:textId="49A54923" w:rsidR="00C44523" w:rsidRDefault="00C44523" w:rsidP="00C4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523" w14:paraId="5B583106" w14:textId="77777777" w:rsidTr="00C44523">
        <w:trPr>
          <w:trHeight w:val="1104"/>
        </w:trPr>
        <w:tc>
          <w:tcPr>
            <w:tcW w:w="548" w:type="dxa"/>
          </w:tcPr>
          <w:p w14:paraId="55EE5E0B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9" w:type="dxa"/>
          </w:tcPr>
          <w:p w14:paraId="349AB4AC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Почтение памяти жертв блокады Ленинграда во время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войны</w:t>
            </w:r>
          </w:p>
        </w:tc>
        <w:tc>
          <w:tcPr>
            <w:tcW w:w="1598" w:type="dxa"/>
          </w:tcPr>
          <w:p w14:paraId="2E11FACF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сентября 2022 г.-08 сентября 2022 г.</w:t>
            </w:r>
          </w:p>
        </w:tc>
        <w:tc>
          <w:tcPr>
            <w:tcW w:w="2466" w:type="dxa"/>
          </w:tcPr>
          <w:p w14:paraId="7329B0ED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живых цветов для возложения к вечному огню</w:t>
            </w:r>
          </w:p>
        </w:tc>
        <w:tc>
          <w:tcPr>
            <w:tcW w:w="1489" w:type="dxa"/>
          </w:tcPr>
          <w:p w14:paraId="21755F79" w14:textId="77777777" w:rsidR="00C44523" w:rsidRDefault="00C44523" w:rsidP="00C4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035" w:type="dxa"/>
          </w:tcPr>
          <w:p w14:paraId="2EDC7A9A" w14:textId="77777777" w:rsidR="00C44523" w:rsidRDefault="00C44523" w:rsidP="00C4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523" w14:paraId="1AC0A3AA" w14:textId="77777777" w:rsidTr="00C44523">
        <w:trPr>
          <w:trHeight w:val="1104"/>
        </w:trPr>
        <w:tc>
          <w:tcPr>
            <w:tcW w:w="548" w:type="dxa"/>
          </w:tcPr>
          <w:p w14:paraId="615D8D2B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9" w:type="dxa"/>
          </w:tcPr>
          <w:p w14:paraId="5CFD8A3A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«Созвездие «РГУП» Кубок ректора»</w:t>
            </w:r>
          </w:p>
        </w:tc>
        <w:tc>
          <w:tcPr>
            <w:tcW w:w="1598" w:type="dxa"/>
          </w:tcPr>
          <w:p w14:paraId="05ACCA96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466" w:type="dxa"/>
          </w:tcPr>
          <w:p w14:paraId="69D32184" w14:textId="142705E2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командировка команды в Нижний Новгород</w:t>
            </w:r>
          </w:p>
        </w:tc>
        <w:tc>
          <w:tcPr>
            <w:tcW w:w="1489" w:type="dxa"/>
          </w:tcPr>
          <w:p w14:paraId="63B9B472" w14:textId="38863BC8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2035" w:type="dxa"/>
          </w:tcPr>
          <w:p w14:paraId="664C5E0A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523" w14:paraId="7F3022F7" w14:textId="77777777" w:rsidTr="00C44523">
        <w:trPr>
          <w:trHeight w:val="1104"/>
        </w:trPr>
        <w:tc>
          <w:tcPr>
            <w:tcW w:w="548" w:type="dxa"/>
          </w:tcPr>
          <w:p w14:paraId="6B53782A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9" w:type="dxa"/>
          </w:tcPr>
          <w:p w14:paraId="7C35C111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«Студент года «РГУП»»</w:t>
            </w:r>
          </w:p>
        </w:tc>
        <w:tc>
          <w:tcPr>
            <w:tcW w:w="1598" w:type="dxa"/>
          </w:tcPr>
          <w:p w14:paraId="353C92E7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466" w:type="dxa"/>
          </w:tcPr>
          <w:p w14:paraId="755FEFB4" w14:textId="38D42109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командировка в Крымский филиал «РГУП»</w:t>
            </w:r>
          </w:p>
        </w:tc>
        <w:tc>
          <w:tcPr>
            <w:tcW w:w="1489" w:type="dxa"/>
          </w:tcPr>
          <w:p w14:paraId="7C7BBFB4" w14:textId="56E94EB8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2035" w:type="dxa"/>
          </w:tcPr>
          <w:p w14:paraId="32764B36" w14:textId="77777777" w:rsidR="00C44523" w:rsidRDefault="00C44523" w:rsidP="00C4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7CE863" w14:textId="77777777" w:rsidR="00C44523" w:rsidRPr="00C44523" w:rsidRDefault="00C44523">
      <w:pPr>
        <w:rPr>
          <w:rFonts w:ascii="Times New Roman" w:hAnsi="Times New Roman" w:cs="Times New Roman"/>
          <w:sz w:val="28"/>
          <w:szCs w:val="28"/>
        </w:rPr>
      </w:pPr>
    </w:p>
    <w:sectPr w:rsidR="00C44523" w:rsidRPr="00C44523" w:rsidSect="00C44523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3EFC3" w14:textId="77777777" w:rsidR="0009501B" w:rsidRDefault="0009501B" w:rsidP="00C44523">
      <w:r>
        <w:separator/>
      </w:r>
    </w:p>
  </w:endnote>
  <w:endnote w:type="continuationSeparator" w:id="0">
    <w:p w14:paraId="5223D268" w14:textId="77777777" w:rsidR="0009501B" w:rsidRDefault="0009501B" w:rsidP="00C4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48EAF" w14:textId="77777777" w:rsidR="0009501B" w:rsidRDefault="0009501B" w:rsidP="00C44523">
      <w:r>
        <w:separator/>
      </w:r>
    </w:p>
  </w:footnote>
  <w:footnote w:type="continuationSeparator" w:id="0">
    <w:p w14:paraId="25A50BBB" w14:textId="77777777" w:rsidR="0009501B" w:rsidRDefault="0009501B" w:rsidP="00C44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23"/>
    <w:rsid w:val="00004C9E"/>
    <w:rsid w:val="00064DF0"/>
    <w:rsid w:val="0009501B"/>
    <w:rsid w:val="005577C0"/>
    <w:rsid w:val="006573F7"/>
    <w:rsid w:val="00B74A50"/>
    <w:rsid w:val="00C44523"/>
    <w:rsid w:val="00E8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E076"/>
  <w14:defaultImageDpi w14:val="32767"/>
  <w15:chartTrackingRefBased/>
  <w15:docId w15:val="{70833773-A6B6-5949-A654-F2A884CD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5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4523"/>
  </w:style>
  <w:style w:type="paragraph" w:styleId="a6">
    <w:name w:val="footer"/>
    <w:basedOn w:val="a"/>
    <w:link w:val="a7"/>
    <w:uiPriority w:val="99"/>
    <w:unhideWhenUsed/>
    <w:rsid w:val="00C445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4523"/>
  </w:style>
  <w:style w:type="paragraph" w:styleId="a8">
    <w:name w:val="Balloon Text"/>
    <w:basedOn w:val="a"/>
    <w:link w:val="a9"/>
    <w:uiPriority w:val="99"/>
    <w:semiHidden/>
    <w:unhideWhenUsed/>
    <w:rsid w:val="00E874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7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Гигинейшвили</dc:creator>
  <cp:keywords/>
  <dc:description/>
  <cp:lastModifiedBy>ivanova</cp:lastModifiedBy>
  <cp:revision>2</cp:revision>
  <cp:lastPrinted>2023-11-22T05:44:00Z</cp:lastPrinted>
  <dcterms:created xsi:type="dcterms:W3CDTF">2023-11-22T05:45:00Z</dcterms:created>
  <dcterms:modified xsi:type="dcterms:W3CDTF">2023-11-22T05:45:00Z</dcterms:modified>
</cp:coreProperties>
</file>